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45990">
        <w:rPr>
          <w:rFonts w:ascii="Calibri" w:hAnsi="Calibri" w:cs="Calibri"/>
          <w:b/>
          <w:sz w:val="32"/>
          <w:szCs w:val="32"/>
          <w:u w:val="single"/>
        </w:rPr>
        <w:t xml:space="preserve">Algemene </w:t>
      </w:r>
      <w:r w:rsidR="00192389">
        <w:rPr>
          <w:rFonts w:ascii="Calibri" w:hAnsi="Calibri" w:cs="Calibri"/>
          <w:b/>
          <w:sz w:val="32"/>
          <w:szCs w:val="32"/>
          <w:u w:val="single"/>
        </w:rPr>
        <w:t>v</w:t>
      </w:r>
      <w:r w:rsidRPr="00945990">
        <w:rPr>
          <w:rFonts w:ascii="Calibri" w:hAnsi="Calibri" w:cs="Calibri"/>
          <w:b/>
          <w:sz w:val="32"/>
          <w:szCs w:val="32"/>
          <w:u w:val="single"/>
        </w:rPr>
        <w:t xml:space="preserve">oorwaarden </w:t>
      </w:r>
      <w:r w:rsidR="00192389">
        <w:rPr>
          <w:rFonts w:ascii="Calibri" w:hAnsi="Calibri" w:cs="Calibri"/>
          <w:b/>
          <w:sz w:val="32"/>
          <w:szCs w:val="32"/>
          <w:u w:val="single"/>
        </w:rPr>
        <w:t>p</w:t>
      </w:r>
      <w:r w:rsidRPr="00945990">
        <w:rPr>
          <w:rFonts w:ascii="Calibri" w:hAnsi="Calibri" w:cs="Calibri"/>
          <w:b/>
          <w:sz w:val="32"/>
          <w:szCs w:val="32"/>
          <w:u w:val="single"/>
        </w:rPr>
        <w:t xml:space="preserve">edicurepraktijk </w:t>
      </w:r>
      <w:r w:rsidR="00192389">
        <w:rPr>
          <w:rFonts w:ascii="Calibri" w:hAnsi="Calibri" w:cs="Calibri"/>
          <w:b/>
          <w:sz w:val="32"/>
          <w:szCs w:val="32"/>
          <w:u w:val="single"/>
        </w:rPr>
        <w:t>de Voetenzuster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Inhoudsopgave: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1. Toepasselijkheid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2. Behandelingsovereenkomst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3. Afspraken en annuleringsvoorwaarden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4. Betalingsvoorwaarden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5. Aansprakelijkheid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6. Privacy en gegevensbescherming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7. Klachtenprocedure</w:t>
      </w:r>
    </w:p>
    <w:p w:rsidR="00346C9D" w:rsidRDefault="00945990" w:rsidP="00945990">
      <w:pPr>
        <w:pBdr>
          <w:bottom w:val="single" w:sz="12" w:space="1" w:color="auto"/>
        </w:pBdr>
        <w:rPr>
          <w:rFonts w:ascii="Calibri" w:hAnsi="Calibri" w:cs="Calibri"/>
        </w:rPr>
      </w:pPr>
      <w:r w:rsidRPr="00945990">
        <w:rPr>
          <w:rFonts w:ascii="Calibri" w:hAnsi="Calibri" w:cs="Calibri"/>
        </w:rPr>
        <w:t>8. Overige bepalingen</w:t>
      </w:r>
    </w:p>
    <w:p w:rsidR="00CC142B" w:rsidRDefault="00CC142B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1. Toepasselijkheid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1.1 Deze algemene voorwaarden zijn van toepassing op alle behandelingen en diensten geleverd door</w:t>
      </w:r>
      <w:r>
        <w:rPr>
          <w:rFonts w:ascii="Calibri" w:hAnsi="Calibri" w:cs="Calibri"/>
        </w:rPr>
        <w:t xml:space="preserve"> </w:t>
      </w:r>
      <w:r w:rsidR="00192389">
        <w:rPr>
          <w:rFonts w:ascii="Calibri" w:hAnsi="Calibri" w:cs="Calibri"/>
        </w:rPr>
        <w:t>p</w:t>
      </w:r>
      <w:r w:rsidRPr="00945990">
        <w:rPr>
          <w:rFonts w:ascii="Calibri" w:hAnsi="Calibri" w:cs="Calibri"/>
        </w:rPr>
        <w:t xml:space="preserve">edicurepraktijk </w:t>
      </w:r>
      <w:r w:rsidR="00192389">
        <w:rPr>
          <w:rFonts w:ascii="Calibri" w:hAnsi="Calibri" w:cs="Calibri"/>
        </w:rPr>
        <w:t xml:space="preserve">De Voetenzuster, </w:t>
      </w:r>
      <w:r w:rsidRPr="00945990">
        <w:rPr>
          <w:rFonts w:ascii="Calibri" w:hAnsi="Calibri" w:cs="Calibri"/>
        </w:rPr>
        <w:t xml:space="preserve">gevestigd te </w:t>
      </w:r>
      <w:r w:rsidR="00192389">
        <w:rPr>
          <w:rFonts w:ascii="Calibri" w:hAnsi="Calibri" w:cs="Calibri"/>
        </w:rPr>
        <w:t xml:space="preserve">Oude-Tonge, </w:t>
      </w:r>
      <w:r w:rsidRPr="00945990">
        <w:rPr>
          <w:rFonts w:ascii="Calibri" w:hAnsi="Calibri" w:cs="Calibri"/>
        </w:rPr>
        <w:t>hierna te noemen 'de pedicurepraktijk'.</w:t>
      </w:r>
    </w:p>
    <w:p w:rsidR="00945990" w:rsidRDefault="00945990" w:rsidP="001923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 xml:space="preserve">1.2 Door het maken van een afspraak voor een behandeling </w:t>
      </w:r>
      <w:r w:rsidR="00192389">
        <w:rPr>
          <w:rFonts w:ascii="Calibri" w:hAnsi="Calibri" w:cs="Calibri"/>
        </w:rPr>
        <w:t xml:space="preserve">door </w:t>
      </w:r>
      <w:r w:rsidRPr="00945990">
        <w:rPr>
          <w:rFonts w:ascii="Calibri" w:hAnsi="Calibri" w:cs="Calibri"/>
        </w:rPr>
        <w:t>de pedicurepraktijk verklaart de cliënt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akkoord te gaan met deze algemene voorwaarden.</w:t>
      </w:r>
    </w:p>
    <w:p w:rsidR="00CC142B" w:rsidRDefault="00CC142B" w:rsidP="001923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1923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990" w:rsidRPr="00945990" w:rsidRDefault="00192389" w:rsidP="00CC142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 w:rsidR="00945990" w:rsidRPr="00945990">
        <w:rPr>
          <w:rFonts w:ascii="Calibri" w:hAnsi="Calibri" w:cs="Calibri"/>
          <w:b/>
          <w:sz w:val="24"/>
          <w:szCs w:val="24"/>
        </w:rPr>
        <w:t>2. Behandelingsovereenkomst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2.1 De pedicurepraktijk biedt verschillende pedicurebehandelingen aan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conform</w:t>
      </w:r>
      <w:r w:rsidR="00192389">
        <w:rPr>
          <w:rFonts w:ascii="Calibri" w:hAnsi="Calibri" w:cs="Calibri"/>
        </w:rPr>
        <w:t xml:space="preserve"> de weergave op de website. Te weten een deelbehandeling; een basisbehandeling en een luxe behandeling.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2.2 De pedicurepraktijk zal de behandelingen naar beste vermogen uitvoeren, met inachtneming van de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geldende hygiënevoorschriften en professionele normen.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2.3 De cliënt is verplicht om de pedicurepraktijk op de hoogte te stellen van medische aandoeningen of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andere relevante informatie die van invloed kan zijn op de behandeling (bijvoorbeeld diabetes,</w:t>
      </w:r>
    </w:p>
    <w:p w:rsidR="00945990" w:rsidRDefault="00945990" w:rsidP="00945990">
      <w:pPr>
        <w:pBdr>
          <w:bottom w:val="single" w:sz="12" w:space="1" w:color="auto"/>
        </w:pBdr>
        <w:rPr>
          <w:rFonts w:ascii="Calibri" w:hAnsi="Calibri" w:cs="Calibri"/>
        </w:rPr>
      </w:pPr>
      <w:r w:rsidRPr="00945990">
        <w:rPr>
          <w:rFonts w:ascii="Calibri" w:hAnsi="Calibri" w:cs="Calibri"/>
        </w:rPr>
        <w:t>schimmelnagels, allergieën, gebruik van medicatie, etc.).</w:t>
      </w:r>
    </w:p>
    <w:p w:rsidR="00CC142B" w:rsidRDefault="00CC142B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3. Afspraken en annuleringsvoorwaarden</w:t>
      </w:r>
    </w:p>
    <w:p w:rsidR="00945990" w:rsidRPr="00945990" w:rsidRDefault="00945990" w:rsidP="00192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 xml:space="preserve">3.1 Afspraak maken: Een afspraak kan telefonisch, per e-mail of </w:t>
      </w:r>
      <w:r w:rsidR="00192389">
        <w:rPr>
          <w:rFonts w:ascii="Calibri" w:hAnsi="Calibri" w:cs="Calibri"/>
        </w:rPr>
        <w:t xml:space="preserve">via het sturen van een WhatsApp berichtje. 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3.2 Afzeggen of wijzigen: Indien de cliënt de afspraak wil annuleren of wijzigen, dient dit minimaal 24 uur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van tevoren te gebeuren. Dit kan telefonisch</w:t>
      </w:r>
      <w:r w:rsidR="00192389">
        <w:rPr>
          <w:rFonts w:ascii="Calibri" w:hAnsi="Calibri" w:cs="Calibri"/>
        </w:rPr>
        <w:t xml:space="preserve">, </w:t>
      </w:r>
      <w:r w:rsidRPr="00945990">
        <w:rPr>
          <w:rFonts w:ascii="Calibri" w:hAnsi="Calibri" w:cs="Calibri"/>
        </w:rPr>
        <w:t>per e-mail</w:t>
      </w:r>
      <w:r w:rsidR="00192389">
        <w:rPr>
          <w:rFonts w:ascii="Calibri" w:hAnsi="Calibri" w:cs="Calibri"/>
        </w:rPr>
        <w:t xml:space="preserve"> of via een WhatsApp.</w:t>
      </w:r>
    </w:p>
    <w:p w:rsid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 xml:space="preserve">3.3 No-show: Bij niet </w:t>
      </w:r>
      <w:r w:rsidR="00192389">
        <w:rPr>
          <w:rFonts w:ascii="Calibri" w:hAnsi="Calibri" w:cs="Calibri"/>
        </w:rPr>
        <w:t xml:space="preserve">aanwezig zijn bij de afspraak </w:t>
      </w:r>
      <w:r w:rsidRPr="00945990">
        <w:rPr>
          <w:rFonts w:ascii="Calibri" w:hAnsi="Calibri" w:cs="Calibri"/>
        </w:rPr>
        <w:t>zonder annulering is de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 xml:space="preserve">cliënt het volledige bedrag </w:t>
      </w:r>
      <w:r w:rsidR="00192389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van de gereserveerde b</w:t>
      </w:r>
      <w:r w:rsidR="00192389">
        <w:rPr>
          <w:rFonts w:ascii="Calibri" w:hAnsi="Calibri" w:cs="Calibri"/>
        </w:rPr>
        <w:t>ehandeling verschuldigd. Hierbij worden de dan gemaakte reiskosten opgeteld bij het verschuldigde bedrag.</w:t>
      </w:r>
    </w:p>
    <w:p w:rsidR="0026153E" w:rsidRDefault="00CC142B" w:rsidP="009459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 Bij annuleren binnen 24 uur voorafgaand aan de afspraak wordt een bedrag van €25,00 in rekening gebracht tenzij de cliënt kan aantonen dat er sprake is van overmacht (ziekte, spoedgeval, ziekenhuisopname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). In dat geval zal de geannuleerde behandeling niet in rekening worden gebracht.</w:t>
      </w:r>
    </w:p>
    <w:p w:rsidR="00CC142B" w:rsidRDefault="00CC142B" w:rsidP="009459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9459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lastRenderedPageBreak/>
        <w:t>4. Betalingsvoorwaarden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4.1 De betaling van behandelingen dient direct na afloop van de behandeling te worden voldaan, tenzij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anders is overeengekomen.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 xml:space="preserve">4.2 Betaling kan contant of per </w:t>
      </w:r>
      <w:r w:rsidR="00CC142B">
        <w:rPr>
          <w:rFonts w:ascii="Calibri" w:hAnsi="Calibri" w:cs="Calibri"/>
        </w:rPr>
        <w:t xml:space="preserve">Tikkie </w:t>
      </w:r>
      <w:r w:rsidRPr="00945990">
        <w:rPr>
          <w:rFonts w:ascii="Calibri" w:hAnsi="Calibri" w:cs="Calibri"/>
        </w:rPr>
        <w:t xml:space="preserve">(bij voorkeur </w:t>
      </w:r>
      <w:r w:rsidR="00CC142B">
        <w:rPr>
          <w:rFonts w:ascii="Calibri" w:hAnsi="Calibri" w:cs="Calibri"/>
        </w:rPr>
        <w:t>Tikkie</w:t>
      </w:r>
      <w:r w:rsidRPr="00945990">
        <w:rPr>
          <w:rFonts w:ascii="Calibri" w:hAnsi="Calibri" w:cs="Calibri"/>
        </w:rPr>
        <w:t>).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4.3 De tarieven voor behandelingen zijn te vinden op de website van de pedicurepraktijk</w:t>
      </w:r>
    </w:p>
    <w:p w:rsidR="00945990" w:rsidRDefault="00930489" w:rsidP="00945990">
      <w:pPr>
        <w:pBdr>
          <w:bottom w:val="single" w:sz="12" w:space="1" w:color="auto"/>
        </w:pBdr>
        <w:rPr>
          <w:rFonts w:ascii="Calibri" w:hAnsi="Calibri" w:cs="Calibri"/>
        </w:rPr>
      </w:pPr>
      <w:hyperlink r:id="rId4" w:history="1">
        <w:r w:rsidRPr="009349AB">
          <w:rPr>
            <w:rStyle w:val="Hyperlink"/>
            <w:rFonts w:ascii="Calibri" w:hAnsi="Calibri" w:cs="Calibri"/>
          </w:rPr>
          <w:t>www.devoetenzuster.nl</w:t>
        </w:r>
      </w:hyperlink>
      <w:r>
        <w:rPr>
          <w:rFonts w:ascii="Calibri" w:hAnsi="Calibri" w:cs="Calibri"/>
        </w:rPr>
        <w:t xml:space="preserve"> </w:t>
      </w:r>
      <w:r w:rsidR="00945990" w:rsidRPr="00945990">
        <w:rPr>
          <w:rFonts w:ascii="Calibri" w:hAnsi="Calibri" w:cs="Calibri"/>
        </w:rPr>
        <w:t>of kunnen op verzoek worden verstrekt.</w:t>
      </w:r>
    </w:p>
    <w:p w:rsidR="00CC142B" w:rsidRDefault="00CC142B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945990" w:rsidRPr="00945990" w:rsidRDefault="00CC142B" w:rsidP="00CC142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 w:rsidR="00945990" w:rsidRPr="00945990">
        <w:rPr>
          <w:rFonts w:ascii="Calibri" w:hAnsi="Calibri" w:cs="Calibri"/>
          <w:b/>
          <w:sz w:val="24"/>
          <w:szCs w:val="24"/>
        </w:rPr>
        <w:t>5. Aansprakelijkheid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5.1 De pedicurepraktijk is niet aansprakelijk voor schade of letsel aan de cliënt die voortkomt uit het niet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opvolgen van de gegeven instructies voor of na de behandeling, zoals verzorging van de voeten.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5.2 De pedicurepraktijk is niet verantwoordelijk voor complicaties die ontstaan door het niet (tijdig)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melden van medische aandoeningen of allergieën door de cliënt.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5.3 De pedicurepraktijk is uitsluitend aansprakelijk voor schade die direct voortvloeit uit grove nalatigheid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of opzettelijk handelen van de pedicurepraktijk zelf.</w:t>
      </w:r>
    </w:p>
    <w:p w:rsidR="00CC142B" w:rsidRDefault="00945990" w:rsidP="00CC1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5.4 Indien cliënt er voor kiest om de voetzorg, ondanks medische aandoeningen waardoor voetzorg door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een medisch pedicure geïndiceerd is, door de pedicurepraktijk te laten uitvoeren is cliënt aansprakelijk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 xml:space="preserve">voor de eventuele gevolgen. </w:t>
      </w:r>
    </w:p>
    <w:p w:rsidR="00945990" w:rsidRDefault="00945990" w:rsidP="00CC14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 xml:space="preserve">Cliënt is verplicht de medische aandoeningen </w:t>
      </w:r>
      <w:r w:rsidR="00CC142B">
        <w:rPr>
          <w:rFonts w:ascii="Calibri" w:hAnsi="Calibri" w:cs="Calibri"/>
        </w:rPr>
        <w:t xml:space="preserve">mondeling of </w:t>
      </w:r>
      <w:r w:rsidRPr="00945990">
        <w:rPr>
          <w:rFonts w:ascii="Calibri" w:hAnsi="Calibri" w:cs="Calibri"/>
        </w:rPr>
        <w:t>schriftelijk door te geven en te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 xml:space="preserve">ondertekenen voor kennisgeving en akkoord met deze voorwaarden middels een </w:t>
      </w:r>
      <w:r w:rsidR="00CC142B">
        <w:rPr>
          <w:rFonts w:ascii="Calibri" w:hAnsi="Calibri" w:cs="Calibri"/>
        </w:rPr>
        <w:t>hiervoor bestemd formulier</w:t>
      </w:r>
      <w:r w:rsidRPr="00945990">
        <w:rPr>
          <w:rFonts w:ascii="Calibri" w:hAnsi="Calibri" w:cs="Calibri"/>
        </w:rPr>
        <w:t>. De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pedicurepraktijk is in deze niet aansprakelijk voor letsel of schade die voortkomt uit het uitvoeren van</w:t>
      </w:r>
      <w:r w:rsidR="00CC142B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behandelingen.</w:t>
      </w:r>
    </w:p>
    <w:p w:rsidR="00CC142B" w:rsidRDefault="00CC142B" w:rsidP="00CC14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Default="00CC142B" w:rsidP="00CC14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142B" w:rsidRPr="00945990" w:rsidRDefault="00CC142B" w:rsidP="00CC1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6. Privacy en gegevensbescherming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6.1 De pedicurepraktijk verzamelt en verwerkt persoonlijke gegevens van de cliënt voor het uitvoeren van</w:t>
      </w:r>
      <w:r w:rsidR="0026153E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behandelingen, het maken van afspraken en het uitvoeren van administratieve taken.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6.2 De pedicurepraktijk handelt conform de Algemene Verordening Gegevensbescherming (AVG) bij het</w:t>
      </w:r>
      <w:r w:rsidR="0026153E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verwerken van persoonsgegevens en zorgt voor de bescherming van de gegevens van de cliënt.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6.3 De cliënt heeft recht op inzage, correctie of verwijdering van zijn/haar persoonsgegevens, zoals</w:t>
      </w:r>
    </w:p>
    <w:p w:rsidR="00945990" w:rsidRDefault="00945990" w:rsidP="00945990">
      <w:pPr>
        <w:pBdr>
          <w:bottom w:val="single" w:sz="12" w:space="1" w:color="auto"/>
        </w:pBdr>
        <w:rPr>
          <w:rFonts w:ascii="Calibri" w:hAnsi="Calibri" w:cs="Calibri"/>
        </w:rPr>
      </w:pPr>
      <w:r w:rsidRPr="00945990">
        <w:rPr>
          <w:rFonts w:ascii="Calibri" w:hAnsi="Calibri" w:cs="Calibri"/>
        </w:rPr>
        <w:t>vastgelegd in de AVG. Voor nadere toelichting wordt u verwezen naar de AVG-verklaring op de website</w:t>
      </w:r>
      <w:r w:rsidR="0026153E">
        <w:rPr>
          <w:rFonts w:ascii="Calibri" w:hAnsi="Calibri" w:cs="Calibri"/>
        </w:rPr>
        <w:t xml:space="preserve"> van de pedicurepraktijk.</w:t>
      </w:r>
    </w:p>
    <w:p w:rsidR="0026153E" w:rsidRDefault="0026153E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7. Klachtenprocedure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7.1 De pedicurepraktijk streeft naar volledige klanttevredenheid. Mocht de cliënt een klacht hebben over</w:t>
      </w:r>
      <w:r w:rsidR="0026153E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de behandeling of de dienstverlening, dan kan de klacht schriftelijk worden ingediend bij de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pedicurepraktijk. Voor nadere informatie kan cliënt de klachtenprocedure opvragen bij de</w:t>
      </w:r>
    </w:p>
    <w:p w:rsidR="00945990" w:rsidRDefault="00945990" w:rsidP="00945990">
      <w:pPr>
        <w:pBdr>
          <w:bottom w:val="single" w:sz="12" w:space="1" w:color="auto"/>
        </w:pBdr>
        <w:rPr>
          <w:rFonts w:ascii="Calibri" w:hAnsi="Calibri" w:cs="Calibri"/>
        </w:rPr>
      </w:pPr>
      <w:r w:rsidRPr="00945990">
        <w:rPr>
          <w:rFonts w:ascii="Calibri" w:hAnsi="Calibri" w:cs="Calibri"/>
        </w:rPr>
        <w:t>pedicurepraktijk.</w:t>
      </w:r>
    </w:p>
    <w:p w:rsidR="0026153E" w:rsidRDefault="0026153E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45990">
        <w:rPr>
          <w:rFonts w:ascii="Calibri" w:hAnsi="Calibri" w:cs="Calibri"/>
          <w:b/>
          <w:sz w:val="24"/>
          <w:szCs w:val="24"/>
        </w:rPr>
        <w:t>8. Overige bepalingen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8.1 De pedicurepraktijk behoudt zich het recht voor om deze algemene voorwaarden te allen tijde te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wijzigen. Wijzigingen worden op de website gepubliceerd.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</w:rPr>
        <w:t>8.2 Indien een bepaling in deze algemene voorwaarden nietig of onverbindend blijkt te zijn, blijven de</w:t>
      </w:r>
      <w:r w:rsidR="0026153E">
        <w:rPr>
          <w:rFonts w:ascii="Calibri" w:hAnsi="Calibri" w:cs="Calibri"/>
        </w:rPr>
        <w:t xml:space="preserve"> </w:t>
      </w:r>
      <w:r w:rsidRPr="00945990">
        <w:rPr>
          <w:rFonts w:ascii="Calibri" w:hAnsi="Calibri" w:cs="Calibri"/>
        </w:rPr>
        <w:t>overige bepalingen volledig van kracht.</w:t>
      </w:r>
    </w:p>
    <w:p w:rsidR="00945990" w:rsidRDefault="00945990" w:rsidP="00945990">
      <w:pPr>
        <w:pBdr>
          <w:bottom w:val="single" w:sz="12" w:space="1" w:color="auto"/>
        </w:pBdr>
        <w:rPr>
          <w:rFonts w:ascii="Calibri" w:hAnsi="Calibri" w:cs="Calibri"/>
        </w:rPr>
      </w:pPr>
      <w:r w:rsidRPr="00945990">
        <w:rPr>
          <w:rFonts w:ascii="Calibri" w:hAnsi="Calibri" w:cs="Calibri"/>
        </w:rPr>
        <w:t>8.3 Op alle rechtsbetrekkingen tussen de cliënt en de pedicurepraktijk is Nederlands recht van toepassing.</w:t>
      </w:r>
    </w:p>
    <w:p w:rsidR="0026153E" w:rsidRDefault="0026153E" w:rsidP="00945990">
      <w:pPr>
        <w:pBdr>
          <w:bottom w:val="single" w:sz="12" w:space="1" w:color="auto"/>
        </w:pBdr>
        <w:rPr>
          <w:rFonts w:ascii="Calibri" w:hAnsi="Calibri" w:cs="Calibri"/>
        </w:rPr>
      </w:pPr>
    </w:p>
    <w:p w:rsidR="0026153E" w:rsidRDefault="0026153E" w:rsidP="00945990">
      <w:pPr>
        <w:rPr>
          <w:rFonts w:ascii="Calibri" w:hAnsi="Calibri" w:cs="Calibri"/>
        </w:rPr>
      </w:pP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945990">
        <w:rPr>
          <w:rFonts w:ascii="Calibri" w:hAnsi="Calibri" w:cs="Calibri"/>
          <w:b/>
          <w:color w:val="000000"/>
          <w:sz w:val="24"/>
          <w:szCs w:val="24"/>
        </w:rPr>
        <w:t>Contactgegevens Pedicurepraktijk: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45990">
        <w:rPr>
          <w:rFonts w:ascii="Calibri" w:hAnsi="Calibri" w:cs="Calibri"/>
          <w:color w:val="000000"/>
        </w:rPr>
        <w:t xml:space="preserve">Naam praktijk: </w:t>
      </w:r>
      <w:r w:rsidR="0026153E">
        <w:rPr>
          <w:rFonts w:ascii="Calibri" w:hAnsi="Calibri" w:cs="Calibri"/>
          <w:color w:val="000000"/>
        </w:rPr>
        <w:t xml:space="preserve">Ambulante pedicure De Voetenzuster </w:t>
      </w:r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45990">
        <w:rPr>
          <w:rFonts w:ascii="Calibri" w:hAnsi="Calibri" w:cs="Calibri"/>
          <w:color w:val="000000"/>
        </w:rPr>
        <w:t xml:space="preserve">Adres: </w:t>
      </w:r>
      <w:r w:rsidR="00520D00">
        <w:rPr>
          <w:rFonts w:ascii="Calibri" w:hAnsi="Calibri" w:cs="Calibri"/>
          <w:color w:val="000000"/>
        </w:rPr>
        <w:t xml:space="preserve">Zuiddijk 37, 3255 LV Oude-Tonge </w:t>
      </w:r>
    </w:p>
    <w:p w:rsidR="00945990" w:rsidRPr="00930489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45990">
        <w:rPr>
          <w:rFonts w:ascii="Calibri" w:hAnsi="Calibri" w:cs="Calibri"/>
          <w:color w:val="000000"/>
        </w:rPr>
        <w:t xml:space="preserve">Telefoon: </w:t>
      </w:r>
      <w:r w:rsidR="00930489" w:rsidRPr="00930489">
        <w:rPr>
          <w:rFonts w:ascii="Calibri" w:hAnsi="Calibri" w:cs="Calibri"/>
        </w:rPr>
        <w:t>06-19461039</w:t>
      </w:r>
      <w:bookmarkStart w:id="0" w:name="_GoBack"/>
      <w:bookmarkEnd w:id="0"/>
    </w:p>
    <w:p w:rsidR="00945990" w:rsidRPr="00945990" w:rsidRDefault="00945990" w:rsidP="00945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45990">
        <w:rPr>
          <w:rFonts w:ascii="Calibri" w:hAnsi="Calibri" w:cs="Calibri"/>
          <w:color w:val="000000"/>
        </w:rPr>
        <w:t xml:space="preserve">E-mail: </w:t>
      </w:r>
      <w:r w:rsidR="00520D00" w:rsidRPr="00520D00">
        <w:rPr>
          <w:rFonts w:cstheme="minorHAnsi"/>
          <w:color w:val="2C3235"/>
          <w:shd w:val="clear" w:color="auto" w:fill="FFFFFF"/>
        </w:rPr>
        <w:t>info@devoetenzuster.nl</w:t>
      </w:r>
    </w:p>
    <w:p w:rsidR="00520D00" w:rsidRDefault="00945990" w:rsidP="00520D00">
      <w:pPr>
        <w:pStyle w:val="Kop4"/>
        <w:shd w:val="clear" w:color="auto" w:fill="FFFFFF"/>
        <w:rPr>
          <w:rFonts w:asciiTheme="minorHAnsi" w:eastAsia="Times New Roman" w:hAnsiTheme="minorHAnsi" w:cstheme="minorHAnsi"/>
          <w:b/>
          <w:bCs/>
          <w:i w:val="0"/>
          <w:iCs w:val="0"/>
          <w:color w:val="2C3235"/>
          <w:lang w:eastAsia="nl-NL"/>
        </w:rPr>
      </w:pPr>
      <w:r w:rsidRPr="00520D00">
        <w:rPr>
          <w:rFonts w:ascii="Calibri" w:hAnsi="Calibri" w:cs="Calibri"/>
          <w:i w:val="0"/>
          <w:color w:val="000000"/>
        </w:rPr>
        <w:t>Website:</w:t>
      </w:r>
      <w:r w:rsidRPr="00945990">
        <w:rPr>
          <w:rFonts w:ascii="Calibri" w:hAnsi="Calibri" w:cs="Calibri"/>
          <w:color w:val="000000"/>
        </w:rPr>
        <w:t xml:space="preserve"> </w:t>
      </w:r>
      <w:hyperlink r:id="rId5" w:history="1">
        <w:r w:rsidR="00520D00" w:rsidRPr="004F01AA">
          <w:rPr>
            <w:rStyle w:val="Hyperlink"/>
            <w:rFonts w:asciiTheme="minorHAnsi" w:hAnsiTheme="minorHAnsi" w:cstheme="minorHAnsi"/>
            <w:b/>
            <w:i w:val="0"/>
          </w:rPr>
          <w:t>www.</w:t>
        </w:r>
        <w:r w:rsidR="00520D00" w:rsidRPr="004F01AA">
          <w:rPr>
            <w:rStyle w:val="Hyperlink"/>
            <w:rFonts w:asciiTheme="minorHAnsi" w:eastAsia="Times New Roman" w:hAnsiTheme="minorHAnsi" w:cstheme="minorHAnsi"/>
            <w:b/>
            <w:bCs/>
            <w:i w:val="0"/>
            <w:iCs w:val="0"/>
            <w:lang w:eastAsia="nl-NL"/>
          </w:rPr>
          <w:t>devoetenzuster.nl</w:t>
        </w:r>
      </w:hyperlink>
    </w:p>
    <w:p w:rsidR="00520D00" w:rsidRPr="00520D00" w:rsidRDefault="00520D00" w:rsidP="00520D00">
      <w:pPr>
        <w:rPr>
          <w:lang w:eastAsia="nl-NL"/>
        </w:rPr>
      </w:pPr>
    </w:p>
    <w:p w:rsidR="00945990" w:rsidRDefault="00945990" w:rsidP="00945990">
      <w:pPr>
        <w:rPr>
          <w:rFonts w:ascii="Calibri" w:hAnsi="Calibri" w:cs="Calibri"/>
        </w:rPr>
      </w:pPr>
    </w:p>
    <w:p w:rsidR="00520D00" w:rsidRPr="00945990" w:rsidRDefault="00520D00" w:rsidP="00945990">
      <w:pPr>
        <w:rPr>
          <w:rFonts w:ascii="Calibri" w:hAnsi="Calibri" w:cs="Calibri"/>
        </w:rPr>
      </w:pPr>
    </w:p>
    <w:sectPr w:rsidR="00520D00" w:rsidRPr="0094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0"/>
    <w:rsid w:val="00192389"/>
    <w:rsid w:val="0026153E"/>
    <w:rsid w:val="00346C9D"/>
    <w:rsid w:val="00520D00"/>
    <w:rsid w:val="00930489"/>
    <w:rsid w:val="00945990"/>
    <w:rsid w:val="00C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A71"/>
  <w15:chartTrackingRefBased/>
  <w15:docId w15:val="{013695D7-F343-4308-BCA8-84DE72A4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0D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520D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520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voetenzuster.nl" TargetMode="External"/><Relationship Id="rId4" Type="http://schemas.openxmlformats.org/officeDocument/2006/relationships/hyperlink" Target="http://www.devoetenzust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CuraMare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 - Poldervaart, Gabrielle</dc:creator>
  <cp:keywords/>
  <dc:description/>
  <cp:lastModifiedBy>Bosch - Poldervaart, Gabrielle</cp:lastModifiedBy>
  <cp:revision>2</cp:revision>
  <dcterms:created xsi:type="dcterms:W3CDTF">2025-04-13T11:07:00Z</dcterms:created>
  <dcterms:modified xsi:type="dcterms:W3CDTF">2025-05-10T10:48:00Z</dcterms:modified>
</cp:coreProperties>
</file>